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182C"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Dit privacy statement betreft de verwerking van persoonsgegevens via www.n2People.nl en haar sub-domeinen:</w:t>
      </w:r>
    </w:p>
    <w:p w14:paraId="5D831524" w14:textId="77777777" w:rsidR="0055595D" w:rsidRPr="0055595D" w:rsidRDefault="0055595D" w:rsidP="0055595D">
      <w:pPr>
        <w:rPr>
          <w:rFonts w:ascii="Public Sans" w:hAnsi="Public Sans"/>
          <w:sz w:val="20"/>
          <w:szCs w:val="20"/>
          <w:lang w:val="nl-NL"/>
        </w:rPr>
      </w:pPr>
      <w:proofErr w:type="gramStart"/>
      <w:r w:rsidRPr="0055595D">
        <w:rPr>
          <w:rFonts w:ascii="Public Sans" w:hAnsi="Public Sans"/>
          <w:sz w:val="20"/>
          <w:szCs w:val="20"/>
          <w:lang w:val="nl-NL"/>
        </w:rPr>
        <w:t>www.N2people-automotive.nl</w:t>
      </w:r>
      <w:proofErr w:type="gramEnd"/>
    </w:p>
    <w:p w14:paraId="08CEF906" w14:textId="77777777" w:rsidR="0055595D" w:rsidRPr="0055595D" w:rsidRDefault="0055595D" w:rsidP="0055595D">
      <w:pPr>
        <w:rPr>
          <w:rFonts w:ascii="Public Sans" w:hAnsi="Public Sans"/>
          <w:sz w:val="20"/>
          <w:szCs w:val="20"/>
          <w:lang w:val="nl-NL"/>
        </w:rPr>
      </w:pPr>
      <w:proofErr w:type="gramStart"/>
      <w:r w:rsidRPr="0055595D">
        <w:rPr>
          <w:rFonts w:ascii="Public Sans" w:hAnsi="Public Sans"/>
          <w:sz w:val="20"/>
          <w:szCs w:val="20"/>
          <w:lang w:val="nl-NL"/>
        </w:rPr>
        <w:t>verder</w:t>
      </w:r>
      <w:proofErr w:type="gramEnd"/>
      <w:r w:rsidRPr="0055595D">
        <w:rPr>
          <w:rFonts w:ascii="Public Sans" w:hAnsi="Public Sans"/>
          <w:sz w:val="20"/>
          <w:szCs w:val="20"/>
          <w:lang w:val="nl-NL"/>
        </w:rPr>
        <w:t>: Website(s)</w:t>
      </w:r>
    </w:p>
    <w:p w14:paraId="073400B9" w14:textId="77777777" w:rsidR="0055595D" w:rsidRPr="0055595D" w:rsidRDefault="0055595D" w:rsidP="0055595D">
      <w:pPr>
        <w:rPr>
          <w:rFonts w:ascii="Public Sans" w:hAnsi="Public Sans"/>
          <w:sz w:val="20"/>
          <w:szCs w:val="20"/>
          <w:lang w:val="nl-NL"/>
        </w:rPr>
      </w:pPr>
    </w:p>
    <w:p w14:paraId="710C6CC1"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N2 People BV is de verantwoordelijke voor de verwerking van uw persoonsgegevens in de zin van de GDPR. Onze contactgegevens zijn:</w:t>
      </w:r>
    </w:p>
    <w:p w14:paraId="04B5271F" w14:textId="77777777" w:rsidR="0055595D" w:rsidRPr="0055595D" w:rsidRDefault="0055595D" w:rsidP="0055595D">
      <w:pPr>
        <w:rPr>
          <w:rFonts w:ascii="Public Sans" w:hAnsi="Public Sans"/>
          <w:sz w:val="20"/>
          <w:szCs w:val="20"/>
          <w:lang w:val="nl-NL"/>
        </w:rPr>
      </w:pPr>
    </w:p>
    <w:p w14:paraId="34AA7F3E"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N2 People BV</w:t>
      </w:r>
    </w:p>
    <w:p w14:paraId="0BE04318"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Mandenmakerstraat 11</w:t>
      </w:r>
    </w:p>
    <w:p w14:paraId="357AB3D4"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 xml:space="preserve">5405 BJ Uden </w:t>
      </w:r>
    </w:p>
    <w:p w14:paraId="3F51AA20"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 xml:space="preserve">0031 (0)85 020 08 05 </w:t>
      </w:r>
    </w:p>
    <w:p w14:paraId="3AF86CDC" w14:textId="77777777" w:rsidR="0055595D" w:rsidRPr="0055595D" w:rsidRDefault="0055595D" w:rsidP="0055595D">
      <w:pPr>
        <w:rPr>
          <w:rFonts w:ascii="Public Sans" w:hAnsi="Public Sans"/>
          <w:color w:val="349EA7"/>
          <w:sz w:val="20"/>
          <w:szCs w:val="20"/>
          <w:lang w:val="nl-NL"/>
        </w:rPr>
      </w:pPr>
      <w:proofErr w:type="gramStart"/>
      <w:r w:rsidRPr="0055595D">
        <w:rPr>
          <w:rFonts w:ascii="Public Sans" w:hAnsi="Public Sans"/>
          <w:color w:val="349EA7"/>
          <w:sz w:val="20"/>
          <w:szCs w:val="20"/>
          <w:lang w:val="nl-NL"/>
        </w:rPr>
        <w:t>info@n2people.nl</w:t>
      </w:r>
      <w:proofErr w:type="gramEnd"/>
    </w:p>
    <w:p w14:paraId="67750897" w14:textId="77777777" w:rsidR="0055595D" w:rsidRPr="0055595D" w:rsidRDefault="0055595D" w:rsidP="0055595D">
      <w:pPr>
        <w:rPr>
          <w:rFonts w:ascii="Public Sans" w:hAnsi="Public Sans"/>
          <w:sz w:val="20"/>
          <w:szCs w:val="20"/>
          <w:lang w:val="nl-NL"/>
        </w:rPr>
      </w:pPr>
    </w:p>
    <w:p w14:paraId="5667C786" w14:textId="553A793A"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N2 People BV respecteert de privacy van alle bezoekers aan onze Website(s). Wij verzamelen alleen persoonsgegevens die noodzakelijk zijn voor het tonen van de Website(s) en de daarop aangeboden diensten. Daarnaast bieden wij een aantal diensten aan waarvoor het verwerken van persoonsgegevens noodzakelijk is, te weten een contactformulier, werkgever en interesse en een mogelijkheid tot solliciteren.</w:t>
      </w:r>
    </w:p>
    <w:p w14:paraId="47F3F370" w14:textId="73105930"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Voor het gebruik van cookies op onze Website(s), zie ons cookie statement.</w:t>
      </w:r>
    </w:p>
    <w:p w14:paraId="3F2705A2" w14:textId="3EEBB1CA"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 xml:space="preserve">Via deze website(s) verzamelde persoonsgegevens worden </w:t>
      </w:r>
      <w:proofErr w:type="gramStart"/>
      <w:r w:rsidRPr="0055595D">
        <w:rPr>
          <w:rFonts w:ascii="Public Sans" w:hAnsi="Public Sans"/>
          <w:sz w:val="20"/>
          <w:szCs w:val="20"/>
          <w:lang w:val="nl-NL"/>
        </w:rPr>
        <w:t>conform</w:t>
      </w:r>
      <w:proofErr w:type="gramEnd"/>
      <w:r w:rsidRPr="0055595D">
        <w:rPr>
          <w:rFonts w:ascii="Public Sans" w:hAnsi="Public Sans"/>
          <w:sz w:val="20"/>
          <w:szCs w:val="20"/>
          <w:lang w:val="nl-NL"/>
        </w:rPr>
        <w:t xml:space="preserve"> de GDPR verwerkt. </w:t>
      </w:r>
      <w:proofErr w:type="gramStart"/>
      <w:r w:rsidRPr="0055595D">
        <w:rPr>
          <w:rFonts w:ascii="Public Sans" w:hAnsi="Public Sans"/>
          <w:sz w:val="20"/>
          <w:szCs w:val="20"/>
          <w:lang w:val="nl-NL"/>
        </w:rPr>
        <w:t>Middels</w:t>
      </w:r>
      <w:proofErr w:type="gramEnd"/>
      <w:r w:rsidRPr="0055595D">
        <w:rPr>
          <w:rFonts w:ascii="Public Sans" w:hAnsi="Public Sans"/>
          <w:sz w:val="20"/>
          <w:szCs w:val="20"/>
          <w:lang w:val="nl-NL"/>
        </w:rPr>
        <w:t xml:space="preserve"> dit Privacy Statement wil N2 People BV u informeren over de verwerking van uw persoonsgegevens door N2 People en haar Website(s).</w:t>
      </w:r>
    </w:p>
    <w:p w14:paraId="570FDFB5" w14:textId="77777777" w:rsidR="0055595D" w:rsidRPr="0055595D" w:rsidRDefault="0055595D" w:rsidP="0055595D">
      <w:pPr>
        <w:rPr>
          <w:rFonts w:ascii="Public Sans" w:hAnsi="Public Sans"/>
          <w:sz w:val="20"/>
          <w:szCs w:val="20"/>
          <w:lang w:val="nl-NL"/>
        </w:rPr>
      </w:pPr>
      <w:r w:rsidRPr="0055595D">
        <w:rPr>
          <w:rFonts w:ascii="Public Sans" w:hAnsi="Public Sans"/>
          <w:sz w:val="20"/>
          <w:szCs w:val="20"/>
          <w:lang w:val="nl-NL"/>
        </w:rPr>
        <w:t>Neem voor vragen gerust contact op via hierboven vermelde contactgegevens.</w:t>
      </w:r>
    </w:p>
    <w:p w14:paraId="17060403" w14:textId="77777777" w:rsidR="0055595D" w:rsidRPr="0055595D" w:rsidRDefault="0055595D" w:rsidP="0055595D">
      <w:pPr>
        <w:rPr>
          <w:rFonts w:ascii="Public Sans" w:hAnsi="Public Sans"/>
          <w:sz w:val="20"/>
          <w:szCs w:val="20"/>
          <w:lang w:val="nl-NL"/>
        </w:rPr>
      </w:pPr>
    </w:p>
    <w:p w14:paraId="5CD4B816" w14:textId="77777777" w:rsidR="0055595D" w:rsidRPr="0055595D" w:rsidRDefault="0055595D" w:rsidP="0055595D">
      <w:pPr>
        <w:pStyle w:val="Heading1"/>
        <w:rPr>
          <w:color w:val="000000" w:themeColor="text1"/>
        </w:rPr>
      </w:pPr>
      <w:r w:rsidRPr="0055595D">
        <w:rPr>
          <w:color w:val="000000" w:themeColor="text1"/>
        </w:rPr>
        <w:t xml:space="preserve">Welke </w:t>
      </w:r>
      <w:proofErr w:type="spellStart"/>
      <w:r w:rsidRPr="0055595D">
        <w:rPr>
          <w:color w:val="000000" w:themeColor="text1"/>
        </w:rPr>
        <w:t>gegevens</w:t>
      </w:r>
      <w:proofErr w:type="spellEnd"/>
      <w:r w:rsidRPr="0055595D">
        <w:rPr>
          <w:color w:val="000000" w:themeColor="text1"/>
        </w:rPr>
        <w:t xml:space="preserve"> </w:t>
      </w:r>
      <w:proofErr w:type="spellStart"/>
      <w:r w:rsidRPr="0055595D">
        <w:rPr>
          <w:color w:val="000000" w:themeColor="text1"/>
        </w:rPr>
        <w:t>verzamelen</w:t>
      </w:r>
      <w:proofErr w:type="spellEnd"/>
      <w:r w:rsidRPr="0055595D">
        <w:rPr>
          <w:color w:val="000000" w:themeColor="text1"/>
        </w:rPr>
        <w:t xml:space="preserve"> </w:t>
      </w:r>
      <w:proofErr w:type="spellStart"/>
      <w:r w:rsidRPr="0055595D">
        <w:rPr>
          <w:color w:val="000000" w:themeColor="text1"/>
        </w:rPr>
        <w:t>wij</w:t>
      </w:r>
      <w:proofErr w:type="spellEnd"/>
      <w:r w:rsidRPr="0055595D">
        <w:rPr>
          <w:color w:val="000000" w:themeColor="text1"/>
        </w:rPr>
        <w:t>?</w:t>
      </w:r>
    </w:p>
    <w:p w14:paraId="034F4D37" w14:textId="23138AEA" w:rsidR="0055595D" w:rsidRDefault="0055595D" w:rsidP="0055595D">
      <w:pPr>
        <w:rPr>
          <w:rFonts w:ascii="Public Sans" w:hAnsi="Public Sans"/>
          <w:sz w:val="20"/>
          <w:szCs w:val="20"/>
          <w:lang w:val="nl-NL"/>
        </w:rPr>
      </w:pPr>
      <w:r w:rsidRPr="0055595D">
        <w:rPr>
          <w:rFonts w:ascii="Public Sans" w:hAnsi="Public Sans"/>
          <w:sz w:val="20"/>
          <w:szCs w:val="20"/>
          <w:lang w:val="nl-NL"/>
        </w:rPr>
        <w:t xml:space="preserve">N2 People verzamelt in principe geen persoonsgegevens, tenzij u deze aan ons verstrekt via het contactformulier, werkgever en interesse of sollicitatieformulier op deze websites. De (bijzondere)persoonsgegevens die u hierbij aan ons verstrekt worden enkel verwerkt voor </w:t>
      </w:r>
      <w:proofErr w:type="gramStart"/>
      <w:r w:rsidRPr="0055595D">
        <w:rPr>
          <w:rFonts w:ascii="Public Sans" w:hAnsi="Public Sans"/>
          <w:sz w:val="20"/>
          <w:szCs w:val="20"/>
          <w:lang w:val="nl-NL"/>
        </w:rPr>
        <w:t>de doeleinde</w:t>
      </w:r>
      <w:proofErr w:type="gramEnd"/>
      <w:r w:rsidRPr="0055595D">
        <w:rPr>
          <w:rFonts w:ascii="Public Sans" w:hAnsi="Public Sans"/>
          <w:sz w:val="20"/>
          <w:szCs w:val="20"/>
          <w:lang w:val="nl-NL"/>
        </w:rPr>
        <w:t xml:space="preserve"> die redelijkerwijs volgen uit de aard van de formulieren.</w:t>
      </w:r>
      <w:r>
        <w:rPr>
          <w:rFonts w:ascii="Public Sans" w:hAnsi="Public Sans"/>
          <w:sz w:val="20"/>
          <w:szCs w:val="20"/>
          <w:lang w:val="nl-NL"/>
        </w:rPr>
        <w:br w:type="page"/>
      </w:r>
    </w:p>
    <w:tbl>
      <w:tblPr>
        <w:tblStyle w:val="TableGrid"/>
        <w:tblW w:w="0" w:type="auto"/>
        <w:tblLook w:val="04A0" w:firstRow="1" w:lastRow="0" w:firstColumn="1" w:lastColumn="0" w:noHBand="0" w:noVBand="1"/>
      </w:tblPr>
      <w:tblGrid>
        <w:gridCol w:w="3116"/>
        <w:gridCol w:w="3117"/>
        <w:gridCol w:w="3117"/>
      </w:tblGrid>
      <w:tr w:rsidR="0055595D" w14:paraId="163CE923" w14:textId="77777777" w:rsidTr="00FE7299">
        <w:tc>
          <w:tcPr>
            <w:tcW w:w="3116" w:type="dxa"/>
            <w:vAlign w:val="center"/>
          </w:tcPr>
          <w:p w14:paraId="2955225C" w14:textId="215D7EB0"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lastRenderedPageBreak/>
              <w:t>Contactformulier</w:t>
            </w:r>
            <w:proofErr w:type="spellEnd"/>
          </w:p>
        </w:tc>
        <w:tc>
          <w:tcPr>
            <w:tcW w:w="3117" w:type="dxa"/>
            <w:vAlign w:val="center"/>
          </w:tcPr>
          <w:p w14:paraId="4213F804" w14:textId="1AD1ED59"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Werkgever</w:t>
            </w:r>
            <w:proofErr w:type="spellEnd"/>
            <w:r w:rsidRPr="0055595D">
              <w:rPr>
                <w:rFonts w:ascii="Open Sans" w:hAnsi="Open Sans" w:cs="Open Sans"/>
                <w:color w:val="000000" w:themeColor="text1"/>
                <w:sz w:val="20"/>
                <w:szCs w:val="20"/>
              </w:rPr>
              <w:t xml:space="preserve"> </w:t>
            </w:r>
            <w:proofErr w:type="spellStart"/>
            <w:r w:rsidRPr="0055595D">
              <w:rPr>
                <w:rFonts w:ascii="Open Sans" w:hAnsi="Open Sans" w:cs="Open Sans"/>
                <w:color w:val="000000" w:themeColor="text1"/>
                <w:sz w:val="20"/>
                <w:szCs w:val="20"/>
              </w:rPr>
              <w:t>en</w:t>
            </w:r>
            <w:proofErr w:type="spellEnd"/>
            <w:r w:rsidRPr="0055595D">
              <w:rPr>
                <w:rFonts w:ascii="Open Sans" w:hAnsi="Open Sans" w:cs="Open Sans"/>
                <w:color w:val="000000" w:themeColor="text1"/>
                <w:sz w:val="20"/>
                <w:szCs w:val="20"/>
              </w:rPr>
              <w:t xml:space="preserve"> interesse?</w:t>
            </w:r>
          </w:p>
        </w:tc>
        <w:tc>
          <w:tcPr>
            <w:tcW w:w="3117" w:type="dxa"/>
            <w:vAlign w:val="center"/>
          </w:tcPr>
          <w:p w14:paraId="131E8E11" w14:textId="028B26C8"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 xml:space="preserve">Open </w:t>
            </w:r>
            <w:proofErr w:type="spellStart"/>
            <w:r w:rsidRPr="0055595D">
              <w:rPr>
                <w:rFonts w:ascii="Open Sans" w:hAnsi="Open Sans" w:cs="Open Sans"/>
                <w:color w:val="000000" w:themeColor="text1"/>
                <w:sz w:val="20"/>
                <w:szCs w:val="20"/>
              </w:rPr>
              <w:t>sollicitatie</w:t>
            </w:r>
            <w:proofErr w:type="spellEnd"/>
          </w:p>
        </w:tc>
      </w:tr>
      <w:tr w:rsidR="0055595D" w14:paraId="2DAFA8FA" w14:textId="77777777" w:rsidTr="00FE7299">
        <w:tc>
          <w:tcPr>
            <w:tcW w:w="3116" w:type="dxa"/>
            <w:vAlign w:val="center"/>
          </w:tcPr>
          <w:p w14:paraId="39C897B7" w14:textId="2F5B8A05"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Volledige</w:t>
            </w:r>
            <w:proofErr w:type="spellEnd"/>
            <w:r w:rsidRPr="0055595D">
              <w:rPr>
                <w:rFonts w:ascii="Open Sans" w:hAnsi="Open Sans" w:cs="Open Sans"/>
                <w:color w:val="000000" w:themeColor="text1"/>
                <w:sz w:val="20"/>
                <w:szCs w:val="20"/>
              </w:rPr>
              <w:t xml:space="preserve"> naam</w:t>
            </w:r>
          </w:p>
        </w:tc>
        <w:tc>
          <w:tcPr>
            <w:tcW w:w="3117" w:type="dxa"/>
            <w:vAlign w:val="center"/>
          </w:tcPr>
          <w:p w14:paraId="5F712391" w14:textId="65CAA09B"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Naam</w:t>
            </w:r>
          </w:p>
        </w:tc>
        <w:tc>
          <w:tcPr>
            <w:tcW w:w="3117" w:type="dxa"/>
            <w:vAlign w:val="center"/>
          </w:tcPr>
          <w:p w14:paraId="126E5496" w14:textId="29805365"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Aanhef</w:t>
            </w:r>
            <w:proofErr w:type="spellEnd"/>
          </w:p>
        </w:tc>
      </w:tr>
      <w:tr w:rsidR="0055595D" w14:paraId="7CFA6DE2" w14:textId="77777777" w:rsidTr="0055595D">
        <w:tc>
          <w:tcPr>
            <w:tcW w:w="3116" w:type="dxa"/>
            <w:tcBorders>
              <w:bottom w:val="single" w:sz="4" w:space="0" w:color="auto"/>
            </w:tcBorders>
            <w:vAlign w:val="center"/>
          </w:tcPr>
          <w:p w14:paraId="46F25849" w14:textId="3B0C118C"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Emailadres</w:t>
            </w:r>
            <w:proofErr w:type="spellEnd"/>
          </w:p>
        </w:tc>
        <w:tc>
          <w:tcPr>
            <w:tcW w:w="3117" w:type="dxa"/>
            <w:tcBorders>
              <w:bottom w:val="single" w:sz="4" w:space="0" w:color="auto"/>
            </w:tcBorders>
            <w:vAlign w:val="center"/>
          </w:tcPr>
          <w:p w14:paraId="5A31BDB6" w14:textId="590A091D"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Telefoonnummer</w:t>
            </w:r>
            <w:proofErr w:type="spellEnd"/>
          </w:p>
        </w:tc>
        <w:tc>
          <w:tcPr>
            <w:tcW w:w="3117" w:type="dxa"/>
            <w:vAlign w:val="center"/>
          </w:tcPr>
          <w:p w14:paraId="4147DD1D" w14:textId="710C94E5"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Voorletters</w:t>
            </w:r>
            <w:proofErr w:type="spellEnd"/>
          </w:p>
        </w:tc>
      </w:tr>
      <w:tr w:rsidR="0055595D" w14:paraId="635F39A7" w14:textId="77777777" w:rsidTr="0055595D">
        <w:trPr>
          <w:trHeight w:val="272"/>
        </w:trPr>
        <w:tc>
          <w:tcPr>
            <w:tcW w:w="3116" w:type="dxa"/>
            <w:tcBorders>
              <w:bottom w:val="single" w:sz="4" w:space="0" w:color="auto"/>
            </w:tcBorders>
          </w:tcPr>
          <w:p w14:paraId="2E567AD4" w14:textId="77777777" w:rsidR="0055595D" w:rsidRDefault="0055595D">
            <w:pPr>
              <w:rPr>
                <w:rFonts w:ascii="Public Sans" w:hAnsi="Public Sans"/>
                <w:sz w:val="20"/>
                <w:szCs w:val="20"/>
                <w:lang w:val="nl-NL"/>
              </w:rPr>
            </w:pPr>
          </w:p>
        </w:tc>
        <w:tc>
          <w:tcPr>
            <w:tcW w:w="3117" w:type="dxa"/>
            <w:tcBorders>
              <w:bottom w:val="single" w:sz="4" w:space="0" w:color="auto"/>
            </w:tcBorders>
          </w:tcPr>
          <w:p w14:paraId="46B2D6EE" w14:textId="77777777" w:rsidR="0055595D" w:rsidRDefault="0055595D">
            <w:pPr>
              <w:rPr>
                <w:rFonts w:ascii="Public Sans" w:hAnsi="Public Sans"/>
                <w:sz w:val="20"/>
                <w:szCs w:val="20"/>
                <w:lang w:val="nl-NL"/>
              </w:rPr>
            </w:pPr>
          </w:p>
        </w:tc>
        <w:tc>
          <w:tcPr>
            <w:tcW w:w="3117" w:type="dxa"/>
          </w:tcPr>
          <w:p w14:paraId="55EC3FFA" w14:textId="59E86D0F" w:rsidR="0055595D" w:rsidRDefault="0055595D">
            <w:pPr>
              <w:rPr>
                <w:rFonts w:ascii="Public Sans" w:hAnsi="Public Sans"/>
                <w:sz w:val="20"/>
                <w:szCs w:val="20"/>
                <w:lang w:val="nl-NL"/>
              </w:rPr>
            </w:pPr>
            <w:r>
              <w:rPr>
                <w:rFonts w:ascii="Public Sans" w:hAnsi="Public Sans"/>
                <w:sz w:val="20"/>
                <w:szCs w:val="20"/>
                <w:lang w:val="nl-NL"/>
              </w:rPr>
              <w:t>Voornaam</w:t>
            </w:r>
          </w:p>
        </w:tc>
      </w:tr>
      <w:tr w:rsidR="0055595D" w14:paraId="06A24BDC" w14:textId="77777777" w:rsidTr="0055595D">
        <w:trPr>
          <w:trHeight w:val="272"/>
        </w:trPr>
        <w:tc>
          <w:tcPr>
            <w:tcW w:w="3116" w:type="dxa"/>
            <w:tcBorders>
              <w:bottom w:val="nil"/>
            </w:tcBorders>
          </w:tcPr>
          <w:p w14:paraId="6282F3B0" w14:textId="77777777" w:rsidR="0055595D" w:rsidRDefault="0055595D" w:rsidP="0055595D">
            <w:pPr>
              <w:rPr>
                <w:rFonts w:ascii="Public Sans" w:hAnsi="Public Sans"/>
                <w:sz w:val="20"/>
                <w:szCs w:val="20"/>
                <w:lang w:val="nl-NL"/>
              </w:rPr>
            </w:pPr>
          </w:p>
        </w:tc>
        <w:tc>
          <w:tcPr>
            <w:tcW w:w="3117" w:type="dxa"/>
            <w:tcBorders>
              <w:bottom w:val="nil"/>
            </w:tcBorders>
          </w:tcPr>
          <w:p w14:paraId="54CBA497"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23762626" w14:textId="5BDB88DC"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Tussenvoegsel</w:t>
            </w:r>
          </w:p>
        </w:tc>
      </w:tr>
      <w:tr w:rsidR="0055595D" w14:paraId="4B272917" w14:textId="77777777" w:rsidTr="0055595D">
        <w:trPr>
          <w:trHeight w:val="272"/>
        </w:trPr>
        <w:tc>
          <w:tcPr>
            <w:tcW w:w="3116" w:type="dxa"/>
            <w:tcBorders>
              <w:top w:val="nil"/>
              <w:bottom w:val="nil"/>
            </w:tcBorders>
          </w:tcPr>
          <w:p w14:paraId="18761583"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052407FA"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5252BCF0" w14:textId="101E5556"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Achternaam</w:t>
            </w:r>
            <w:proofErr w:type="spellEnd"/>
          </w:p>
        </w:tc>
      </w:tr>
      <w:tr w:rsidR="0055595D" w14:paraId="6D767899" w14:textId="77777777" w:rsidTr="0055595D">
        <w:trPr>
          <w:trHeight w:val="272"/>
        </w:trPr>
        <w:tc>
          <w:tcPr>
            <w:tcW w:w="3116" w:type="dxa"/>
            <w:tcBorders>
              <w:top w:val="nil"/>
              <w:bottom w:val="nil"/>
            </w:tcBorders>
          </w:tcPr>
          <w:p w14:paraId="2F7844D3"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33F50C6C"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5AEA66CC" w14:textId="76BC8FEB"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Adres</w:t>
            </w:r>
          </w:p>
        </w:tc>
      </w:tr>
      <w:tr w:rsidR="0055595D" w14:paraId="0850DA19" w14:textId="77777777" w:rsidTr="0055595D">
        <w:trPr>
          <w:trHeight w:val="272"/>
        </w:trPr>
        <w:tc>
          <w:tcPr>
            <w:tcW w:w="3116" w:type="dxa"/>
            <w:tcBorders>
              <w:top w:val="nil"/>
              <w:bottom w:val="nil"/>
            </w:tcBorders>
          </w:tcPr>
          <w:p w14:paraId="31B25E51"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22D9048C"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7A902E65" w14:textId="3AEA15BE"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Postcode</w:t>
            </w:r>
          </w:p>
        </w:tc>
      </w:tr>
      <w:tr w:rsidR="0055595D" w14:paraId="4710321D" w14:textId="77777777" w:rsidTr="0055595D">
        <w:trPr>
          <w:trHeight w:val="272"/>
        </w:trPr>
        <w:tc>
          <w:tcPr>
            <w:tcW w:w="3116" w:type="dxa"/>
            <w:tcBorders>
              <w:top w:val="nil"/>
              <w:bottom w:val="nil"/>
            </w:tcBorders>
          </w:tcPr>
          <w:p w14:paraId="66134AC2"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0D27F2E2"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509D8BFC" w14:textId="4150FF1A"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Land</w:t>
            </w:r>
          </w:p>
        </w:tc>
      </w:tr>
      <w:tr w:rsidR="0055595D" w14:paraId="3B46F24D" w14:textId="77777777" w:rsidTr="0055595D">
        <w:trPr>
          <w:trHeight w:val="272"/>
        </w:trPr>
        <w:tc>
          <w:tcPr>
            <w:tcW w:w="3116" w:type="dxa"/>
            <w:tcBorders>
              <w:top w:val="nil"/>
              <w:bottom w:val="nil"/>
            </w:tcBorders>
          </w:tcPr>
          <w:p w14:paraId="27FB4988"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6E40BB86"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4466EAB5" w14:textId="5B57638F"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Geslacht</w:t>
            </w:r>
            <w:proofErr w:type="spellEnd"/>
          </w:p>
        </w:tc>
      </w:tr>
      <w:tr w:rsidR="0055595D" w14:paraId="66CEF668" w14:textId="77777777" w:rsidTr="0055595D">
        <w:trPr>
          <w:trHeight w:val="272"/>
        </w:trPr>
        <w:tc>
          <w:tcPr>
            <w:tcW w:w="3116" w:type="dxa"/>
            <w:tcBorders>
              <w:top w:val="nil"/>
              <w:bottom w:val="nil"/>
            </w:tcBorders>
          </w:tcPr>
          <w:p w14:paraId="5D998C09"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669E1853"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5A1806EF" w14:textId="429339FE"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Geboortedatum</w:t>
            </w:r>
            <w:proofErr w:type="spellEnd"/>
          </w:p>
        </w:tc>
      </w:tr>
      <w:tr w:rsidR="0055595D" w14:paraId="141393D4" w14:textId="77777777" w:rsidTr="0055595D">
        <w:trPr>
          <w:trHeight w:val="272"/>
        </w:trPr>
        <w:tc>
          <w:tcPr>
            <w:tcW w:w="3116" w:type="dxa"/>
            <w:tcBorders>
              <w:top w:val="nil"/>
              <w:bottom w:val="nil"/>
            </w:tcBorders>
          </w:tcPr>
          <w:p w14:paraId="6A0D94FA"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2619243F" w14:textId="5F82FB33" w:rsidR="0055595D" w:rsidRPr="0055595D" w:rsidRDefault="0055595D" w:rsidP="0055595D">
            <w:pPr>
              <w:rPr>
                <w:rFonts w:ascii="Public Sans" w:hAnsi="Public Sans"/>
                <w:color w:val="000000" w:themeColor="text1"/>
                <w:sz w:val="20"/>
                <w:szCs w:val="20"/>
                <w:lang w:val="nl-NL"/>
              </w:rPr>
            </w:pPr>
            <w:r>
              <w:rPr>
                <w:rFonts w:ascii="Public Sans" w:hAnsi="Public Sans"/>
                <w:color w:val="000000" w:themeColor="text1"/>
                <w:sz w:val="20"/>
                <w:szCs w:val="20"/>
                <w:lang w:val="nl-NL"/>
              </w:rPr>
              <w:t>Reden</w:t>
            </w:r>
          </w:p>
        </w:tc>
        <w:tc>
          <w:tcPr>
            <w:tcW w:w="3117" w:type="dxa"/>
            <w:vAlign w:val="center"/>
          </w:tcPr>
          <w:p w14:paraId="2D904E2B" w14:textId="2524A555"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Emailadres</w:t>
            </w:r>
            <w:proofErr w:type="spellEnd"/>
          </w:p>
        </w:tc>
      </w:tr>
      <w:tr w:rsidR="0055595D" w14:paraId="523AE614" w14:textId="77777777" w:rsidTr="0055595D">
        <w:trPr>
          <w:trHeight w:val="272"/>
        </w:trPr>
        <w:tc>
          <w:tcPr>
            <w:tcW w:w="3116" w:type="dxa"/>
            <w:tcBorders>
              <w:top w:val="nil"/>
              <w:bottom w:val="nil"/>
            </w:tcBorders>
          </w:tcPr>
          <w:p w14:paraId="2DB87CE1"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199B8647"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7E7B10A8" w14:textId="09E7827A"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Telefoonnummer</w:t>
            </w:r>
            <w:proofErr w:type="spellEnd"/>
          </w:p>
        </w:tc>
      </w:tr>
      <w:tr w:rsidR="0055595D" w14:paraId="704D0E4A" w14:textId="77777777" w:rsidTr="0055595D">
        <w:trPr>
          <w:trHeight w:val="272"/>
        </w:trPr>
        <w:tc>
          <w:tcPr>
            <w:tcW w:w="3116" w:type="dxa"/>
            <w:tcBorders>
              <w:top w:val="nil"/>
              <w:bottom w:val="nil"/>
            </w:tcBorders>
          </w:tcPr>
          <w:p w14:paraId="63BC3BBC"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474C9355"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5FBCFD44" w14:textId="11853892"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Mobielnummer</w:t>
            </w:r>
            <w:proofErr w:type="spellEnd"/>
          </w:p>
        </w:tc>
      </w:tr>
      <w:tr w:rsidR="0055595D" w14:paraId="3B70DF27" w14:textId="77777777" w:rsidTr="0055595D">
        <w:trPr>
          <w:trHeight w:val="272"/>
        </w:trPr>
        <w:tc>
          <w:tcPr>
            <w:tcW w:w="3116" w:type="dxa"/>
            <w:tcBorders>
              <w:top w:val="nil"/>
              <w:bottom w:val="nil"/>
            </w:tcBorders>
          </w:tcPr>
          <w:p w14:paraId="3096D0CD"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24D51E91"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1F026F34" w14:textId="3ED7FFFF"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Opleiding</w:t>
            </w:r>
            <w:proofErr w:type="spellEnd"/>
          </w:p>
        </w:tc>
      </w:tr>
      <w:tr w:rsidR="0055595D" w14:paraId="41B55D35" w14:textId="77777777" w:rsidTr="0055595D">
        <w:trPr>
          <w:trHeight w:val="272"/>
        </w:trPr>
        <w:tc>
          <w:tcPr>
            <w:tcW w:w="3116" w:type="dxa"/>
            <w:tcBorders>
              <w:top w:val="nil"/>
              <w:bottom w:val="nil"/>
            </w:tcBorders>
          </w:tcPr>
          <w:p w14:paraId="7A09BA34"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623951B4"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4C00471F" w14:textId="7F84B3FF"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Functie</w:t>
            </w:r>
            <w:proofErr w:type="spellEnd"/>
          </w:p>
        </w:tc>
      </w:tr>
      <w:tr w:rsidR="0055595D" w14:paraId="2B4A86EE" w14:textId="77777777" w:rsidTr="0055595D">
        <w:trPr>
          <w:trHeight w:val="272"/>
        </w:trPr>
        <w:tc>
          <w:tcPr>
            <w:tcW w:w="3116" w:type="dxa"/>
            <w:tcBorders>
              <w:top w:val="nil"/>
              <w:bottom w:val="nil"/>
            </w:tcBorders>
          </w:tcPr>
          <w:p w14:paraId="109CCB06"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6A254C37"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33E9CC2C" w14:textId="20FA4017"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Talen</w:t>
            </w:r>
          </w:p>
        </w:tc>
      </w:tr>
      <w:tr w:rsidR="0055595D" w14:paraId="341EEA03" w14:textId="77777777" w:rsidTr="0055595D">
        <w:trPr>
          <w:trHeight w:val="272"/>
        </w:trPr>
        <w:tc>
          <w:tcPr>
            <w:tcW w:w="3116" w:type="dxa"/>
            <w:tcBorders>
              <w:top w:val="nil"/>
              <w:bottom w:val="nil"/>
            </w:tcBorders>
          </w:tcPr>
          <w:p w14:paraId="70BB8FA5" w14:textId="77777777" w:rsidR="0055595D" w:rsidRDefault="0055595D" w:rsidP="0055595D">
            <w:pPr>
              <w:rPr>
                <w:rFonts w:ascii="Public Sans" w:hAnsi="Public Sans"/>
                <w:sz w:val="20"/>
                <w:szCs w:val="20"/>
                <w:lang w:val="nl-NL"/>
              </w:rPr>
            </w:pPr>
          </w:p>
        </w:tc>
        <w:tc>
          <w:tcPr>
            <w:tcW w:w="3117" w:type="dxa"/>
            <w:tcBorders>
              <w:top w:val="nil"/>
              <w:bottom w:val="nil"/>
            </w:tcBorders>
          </w:tcPr>
          <w:p w14:paraId="6682A367"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3CC38700" w14:textId="3B796EF9" w:rsidR="0055595D" w:rsidRPr="0055595D" w:rsidRDefault="0055595D" w:rsidP="0055595D">
            <w:pPr>
              <w:rPr>
                <w:rFonts w:ascii="Open Sans" w:hAnsi="Open Sans" w:cs="Open Sans"/>
                <w:color w:val="000000" w:themeColor="text1"/>
                <w:sz w:val="20"/>
                <w:szCs w:val="20"/>
                <w:lang w:val="nl-NL"/>
              </w:rPr>
            </w:pPr>
            <w:r w:rsidRPr="0055595D">
              <w:rPr>
                <w:rFonts w:ascii="Open Sans" w:hAnsi="Open Sans" w:cs="Open Sans"/>
                <w:color w:val="000000" w:themeColor="text1"/>
                <w:sz w:val="20"/>
                <w:szCs w:val="20"/>
              </w:rPr>
              <w:t>CV</w:t>
            </w:r>
          </w:p>
        </w:tc>
      </w:tr>
      <w:tr w:rsidR="0055595D" w14:paraId="3ED0E7BD" w14:textId="77777777" w:rsidTr="0055595D">
        <w:trPr>
          <w:trHeight w:val="272"/>
        </w:trPr>
        <w:tc>
          <w:tcPr>
            <w:tcW w:w="3116" w:type="dxa"/>
            <w:tcBorders>
              <w:top w:val="nil"/>
              <w:bottom w:val="single" w:sz="4" w:space="0" w:color="auto"/>
            </w:tcBorders>
          </w:tcPr>
          <w:p w14:paraId="1359AFB0" w14:textId="77777777" w:rsidR="0055595D" w:rsidRDefault="0055595D" w:rsidP="0055595D">
            <w:pPr>
              <w:rPr>
                <w:rFonts w:ascii="Public Sans" w:hAnsi="Public Sans"/>
                <w:sz w:val="20"/>
                <w:szCs w:val="20"/>
                <w:lang w:val="nl-NL"/>
              </w:rPr>
            </w:pPr>
          </w:p>
        </w:tc>
        <w:tc>
          <w:tcPr>
            <w:tcW w:w="3117" w:type="dxa"/>
            <w:tcBorders>
              <w:top w:val="nil"/>
              <w:bottom w:val="single" w:sz="4" w:space="0" w:color="auto"/>
            </w:tcBorders>
          </w:tcPr>
          <w:p w14:paraId="72B5BC97" w14:textId="77777777" w:rsidR="0055595D" w:rsidRPr="0055595D" w:rsidRDefault="0055595D" w:rsidP="0055595D">
            <w:pPr>
              <w:rPr>
                <w:rFonts w:ascii="Public Sans" w:hAnsi="Public Sans"/>
                <w:color w:val="000000" w:themeColor="text1"/>
                <w:sz w:val="20"/>
                <w:szCs w:val="20"/>
                <w:lang w:val="nl-NL"/>
              </w:rPr>
            </w:pPr>
          </w:p>
        </w:tc>
        <w:tc>
          <w:tcPr>
            <w:tcW w:w="3117" w:type="dxa"/>
            <w:vAlign w:val="center"/>
          </w:tcPr>
          <w:p w14:paraId="4110DBE6" w14:textId="3CA31E46" w:rsidR="0055595D" w:rsidRPr="0055595D" w:rsidRDefault="0055595D" w:rsidP="0055595D">
            <w:pPr>
              <w:rPr>
                <w:rFonts w:ascii="Open Sans" w:hAnsi="Open Sans" w:cs="Open Sans"/>
                <w:color w:val="000000" w:themeColor="text1"/>
                <w:sz w:val="20"/>
                <w:szCs w:val="20"/>
                <w:lang w:val="nl-NL"/>
              </w:rPr>
            </w:pPr>
            <w:proofErr w:type="spellStart"/>
            <w:r w:rsidRPr="0055595D">
              <w:rPr>
                <w:rFonts w:ascii="Open Sans" w:hAnsi="Open Sans" w:cs="Open Sans"/>
                <w:color w:val="000000" w:themeColor="text1"/>
                <w:sz w:val="20"/>
                <w:szCs w:val="20"/>
              </w:rPr>
              <w:t>Pasfoto</w:t>
            </w:r>
            <w:proofErr w:type="spellEnd"/>
          </w:p>
        </w:tc>
      </w:tr>
    </w:tbl>
    <w:p w14:paraId="0C8AAB04" w14:textId="215D4BFB" w:rsidR="0055595D" w:rsidRDefault="0055595D">
      <w:pPr>
        <w:rPr>
          <w:rFonts w:ascii="Public Sans" w:hAnsi="Public Sans"/>
          <w:sz w:val="20"/>
          <w:szCs w:val="20"/>
          <w:lang w:val="nl-NL"/>
        </w:rPr>
      </w:pPr>
    </w:p>
    <w:p w14:paraId="1558AC93" w14:textId="77777777" w:rsidR="008072C0" w:rsidRPr="008072C0" w:rsidRDefault="008072C0" w:rsidP="008072C0">
      <w:pPr>
        <w:pStyle w:val="Heading1"/>
        <w:rPr>
          <w:color w:val="000000" w:themeColor="text1"/>
          <w:lang w:val="nl-NL"/>
        </w:rPr>
      </w:pPr>
      <w:r w:rsidRPr="008072C0">
        <w:rPr>
          <w:color w:val="000000" w:themeColor="text1"/>
          <w:lang w:val="nl-NL"/>
        </w:rPr>
        <w:t>Cookies van toepassing</w:t>
      </w:r>
    </w:p>
    <w:p w14:paraId="2F224375" w14:textId="42331E2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Deze websites maken daarnaast gebruik van cookies. In sommige gevallen stelt de wet cookiegebruik gelijk met de verwerking van persoonsgegevens. Persoonsgegevens die door middel van de cookies op onze websites zijn verzameld worden alleen gebruikt voor het leveren van de diensten op deze websites en voor analytische doeleinden. Voor meer informatie over het gebruik van cookies, zie onze cookie policy.</w:t>
      </w:r>
    </w:p>
    <w:p w14:paraId="5082BE23" w14:textId="77777777" w:rsidR="008072C0" w:rsidRPr="008072C0" w:rsidRDefault="008072C0" w:rsidP="008072C0">
      <w:pPr>
        <w:pStyle w:val="Heading1"/>
        <w:rPr>
          <w:color w:val="000000" w:themeColor="text1"/>
          <w:lang w:val="nl-NL"/>
        </w:rPr>
      </w:pPr>
      <w:r w:rsidRPr="008072C0">
        <w:rPr>
          <w:color w:val="000000" w:themeColor="text1"/>
          <w:lang w:val="nl-NL"/>
        </w:rPr>
        <w:t xml:space="preserve">Waarvoor worden de op </w:t>
      </w:r>
      <w:r w:rsidRPr="008072C0">
        <w:rPr>
          <w:color w:val="349EA7"/>
          <w:lang w:val="nl-NL"/>
        </w:rPr>
        <w:t xml:space="preserve">www.n2people.nl </w:t>
      </w:r>
      <w:r w:rsidRPr="008072C0">
        <w:rPr>
          <w:color w:val="000000" w:themeColor="text1"/>
          <w:lang w:val="nl-NL"/>
        </w:rPr>
        <w:t>verzamelde persoonsgegevens voor gebruikt?</w:t>
      </w:r>
    </w:p>
    <w:p w14:paraId="42C52E5D"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De persoonsgegevens die wij via onze Website(s) verzamelen worden alleen gebruikt voor de doelen waarvoor zij zijn verstrekt. Wanneer u gebruik heeft gemaakt van ons contactformulier of Werkgever en </w:t>
      </w:r>
      <w:proofErr w:type="gramStart"/>
      <w:r w:rsidRPr="008072C0">
        <w:rPr>
          <w:rFonts w:ascii="Public Sans" w:hAnsi="Public Sans"/>
          <w:sz w:val="20"/>
          <w:szCs w:val="20"/>
          <w:lang w:val="nl-NL"/>
        </w:rPr>
        <w:t>interesse?,</w:t>
      </w:r>
      <w:proofErr w:type="gramEnd"/>
      <w:r w:rsidRPr="008072C0">
        <w:rPr>
          <w:rFonts w:ascii="Public Sans" w:hAnsi="Public Sans"/>
          <w:sz w:val="20"/>
          <w:szCs w:val="20"/>
          <w:lang w:val="nl-NL"/>
        </w:rPr>
        <w:t xml:space="preserve"> zullen wij uw persoonsgegevens alleen gebruiken om contact met u op te nemen, vragen te beantwoorden of de gevraagde documenten beschikbaar te stellen. Wanneer u persoonsgegevens verstrekt voor een Open sollicitatie, nemen wij contact met u op als wij een passende baan voor u vinden.</w:t>
      </w:r>
    </w:p>
    <w:p w14:paraId="219083F9" w14:textId="77777777" w:rsidR="008072C0" w:rsidRPr="008072C0" w:rsidRDefault="008072C0" w:rsidP="008072C0">
      <w:pPr>
        <w:rPr>
          <w:rFonts w:ascii="Public Sans" w:hAnsi="Public Sans"/>
          <w:sz w:val="20"/>
          <w:szCs w:val="20"/>
          <w:lang w:val="nl-NL"/>
        </w:rPr>
      </w:pPr>
    </w:p>
    <w:p w14:paraId="4023A74C" w14:textId="77777777" w:rsidR="008072C0" w:rsidRPr="008072C0" w:rsidRDefault="008072C0" w:rsidP="008072C0">
      <w:pPr>
        <w:pStyle w:val="Heading1"/>
        <w:rPr>
          <w:color w:val="000000" w:themeColor="text1"/>
          <w:lang w:val="nl-NL"/>
        </w:rPr>
      </w:pPr>
      <w:r w:rsidRPr="008072C0">
        <w:rPr>
          <w:color w:val="000000" w:themeColor="text1"/>
          <w:lang w:val="nl-NL"/>
        </w:rPr>
        <w:lastRenderedPageBreak/>
        <w:t>Hoe lang worden mijn persoonsgegevens bewaard?</w:t>
      </w:r>
    </w:p>
    <w:p w14:paraId="51DEE57C" w14:textId="2FB7FEAE"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Wanneer u zich heeft ingeschreven voor een open sollicitatie worden uw gegevens 1 jaar bewaard. </w:t>
      </w:r>
      <w:proofErr w:type="gramStart"/>
      <w:r w:rsidRPr="008072C0">
        <w:rPr>
          <w:rFonts w:ascii="Public Sans" w:hAnsi="Public Sans"/>
          <w:sz w:val="20"/>
          <w:szCs w:val="20"/>
          <w:lang w:val="nl-NL"/>
        </w:rPr>
        <w:t>en</w:t>
      </w:r>
      <w:proofErr w:type="gramEnd"/>
      <w:r w:rsidRPr="008072C0">
        <w:rPr>
          <w:rFonts w:ascii="Public Sans" w:hAnsi="Public Sans"/>
          <w:sz w:val="20"/>
          <w:szCs w:val="20"/>
          <w:lang w:val="nl-NL"/>
        </w:rPr>
        <w:t xml:space="preserve"> dienst-relatie met u hebben. Na afloop van deze periode worden uw persoonsgegevens verwijderd.</w:t>
      </w:r>
    </w:p>
    <w:p w14:paraId="6F16ABB9"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Wanneer uw persoonsgegevens via het contactformulier zijn ontvangen zullen wij deze bewaren voor zolang deze nodig zijn voor de uitvoering van de dienst of voor zolang wij een dienst-relatie met u hebben. Na afloop van deze dienstrelatie worden uw persoonsgegevens maximaal zeven jaar in identificeerbare vorm bewaard. Uw gegevens worden door ons uitsluitend verwerkt op servers gevestigd binnen de Europese Unie.</w:t>
      </w:r>
    </w:p>
    <w:p w14:paraId="53C6C4B4" w14:textId="77777777" w:rsidR="008072C0" w:rsidRPr="008072C0" w:rsidRDefault="008072C0" w:rsidP="008072C0">
      <w:pPr>
        <w:rPr>
          <w:rFonts w:ascii="Public Sans" w:hAnsi="Public Sans"/>
          <w:sz w:val="20"/>
          <w:szCs w:val="20"/>
          <w:lang w:val="nl-NL"/>
        </w:rPr>
      </w:pPr>
    </w:p>
    <w:p w14:paraId="0B7507D5" w14:textId="77777777" w:rsidR="008072C0" w:rsidRPr="008072C0" w:rsidRDefault="008072C0" w:rsidP="008072C0">
      <w:pPr>
        <w:pStyle w:val="Heading1"/>
        <w:rPr>
          <w:color w:val="000000" w:themeColor="text1"/>
          <w:lang w:val="nl-NL"/>
        </w:rPr>
      </w:pPr>
      <w:r w:rsidRPr="008072C0">
        <w:rPr>
          <w:color w:val="000000" w:themeColor="text1"/>
          <w:lang w:val="nl-NL"/>
        </w:rPr>
        <w:t>Worden mijn persoonsgegevens beveiligd?</w:t>
      </w:r>
    </w:p>
    <w:p w14:paraId="23BA3313"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N2 People hecht veel waarde aan uw privacy. Wij nemen daarom beveiligingsmaatregelen om diefstal, verlies of anderszins onrechtmatig gebruik van uw persoonsgegevens te voorkomen. Wij werken onder meer met beveiligde verbindingen en waar nodig met versleutelde communicatie. Daarnaast nemen wij maatregelen met betrekking tot fysieke en logische toegangsbeveiliging.</w:t>
      </w:r>
    </w:p>
    <w:p w14:paraId="39461853" w14:textId="77777777" w:rsidR="008072C0" w:rsidRPr="008072C0" w:rsidRDefault="008072C0" w:rsidP="008072C0">
      <w:pPr>
        <w:rPr>
          <w:rFonts w:ascii="Public Sans" w:hAnsi="Public Sans"/>
          <w:sz w:val="20"/>
          <w:szCs w:val="20"/>
          <w:lang w:val="nl-NL"/>
        </w:rPr>
      </w:pPr>
    </w:p>
    <w:p w14:paraId="511FF960" w14:textId="77777777" w:rsidR="008072C0" w:rsidRPr="008072C0" w:rsidRDefault="008072C0" w:rsidP="008072C0">
      <w:pPr>
        <w:pStyle w:val="Heading1"/>
        <w:rPr>
          <w:color w:val="000000" w:themeColor="text1"/>
          <w:lang w:val="nl-NL"/>
        </w:rPr>
      </w:pPr>
      <w:r w:rsidRPr="008072C0">
        <w:rPr>
          <w:color w:val="000000" w:themeColor="text1"/>
          <w:lang w:val="nl-NL"/>
        </w:rPr>
        <w:t>Worden mijn persoonsgegevens verstrekt aan derden?</w:t>
      </w:r>
    </w:p>
    <w:p w14:paraId="52AEADD1"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N2 People zal uw persoonsgegevens nooit verkopen aan derden. N2 People zal uw persoonsgegevens ook niet verstrekken aan derden, tenzij wij daartoe wettelijk verplicht zijn, bijvoorbeeld op grond van een rechtmatige vordering van bevoegde autoriteiten en </w:t>
      </w:r>
      <w:proofErr w:type="gramStart"/>
      <w:r w:rsidRPr="008072C0">
        <w:rPr>
          <w:rFonts w:ascii="Public Sans" w:hAnsi="Public Sans"/>
          <w:sz w:val="20"/>
          <w:szCs w:val="20"/>
          <w:lang w:val="nl-NL"/>
        </w:rPr>
        <w:t>behoudens</w:t>
      </w:r>
      <w:proofErr w:type="gramEnd"/>
      <w:r w:rsidRPr="008072C0">
        <w:rPr>
          <w:rFonts w:ascii="Public Sans" w:hAnsi="Public Sans"/>
          <w:sz w:val="20"/>
          <w:szCs w:val="20"/>
          <w:lang w:val="nl-NL"/>
        </w:rPr>
        <w:t xml:space="preserve"> de gevallen wanneer wij gebruik maken van bewerkers of derden-dienstverleners.</w:t>
      </w:r>
    </w:p>
    <w:p w14:paraId="124F11E1" w14:textId="77777777" w:rsidR="008072C0" w:rsidRPr="008072C0" w:rsidRDefault="008072C0" w:rsidP="008072C0">
      <w:pPr>
        <w:rPr>
          <w:rFonts w:ascii="Public Sans" w:hAnsi="Public Sans"/>
          <w:sz w:val="20"/>
          <w:szCs w:val="20"/>
          <w:lang w:val="nl-NL"/>
        </w:rPr>
      </w:pPr>
    </w:p>
    <w:p w14:paraId="7E6DAE3D" w14:textId="77777777" w:rsidR="008072C0" w:rsidRPr="008072C0" w:rsidRDefault="008072C0" w:rsidP="008072C0">
      <w:pPr>
        <w:pStyle w:val="Heading1"/>
        <w:rPr>
          <w:color w:val="000000" w:themeColor="text1"/>
          <w:lang w:val="nl-NL"/>
        </w:rPr>
      </w:pPr>
      <w:r w:rsidRPr="008072C0">
        <w:rPr>
          <w:color w:val="000000" w:themeColor="text1"/>
          <w:lang w:val="nl-NL"/>
        </w:rPr>
        <w:t>Waar kan ik een verzoek indienen om mijn persoonsgegevens in te zien, te laten corrigeren of te laten verwijderen?</w:t>
      </w:r>
    </w:p>
    <w:p w14:paraId="50C261A1"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U kunt een verzoek tot inzage in de door N2 People via haar Website(s) over u verzamelde persoonsgegevens indienen door het sturen van een e-mail naar info@n2People.nl. Ter controle van uw identiteit vraagt N2 People u een kopie van uw identiteitsbewijs mee te sturen waarbij uw </w:t>
      </w:r>
      <w:r w:rsidRPr="008072C0">
        <w:rPr>
          <w:rFonts w:ascii="Public Sans" w:hAnsi="Public Sans"/>
          <w:b/>
          <w:bCs/>
          <w:sz w:val="20"/>
          <w:szCs w:val="20"/>
          <w:lang w:val="nl-NL"/>
        </w:rPr>
        <w:t>pasfoto en BSN-nummer onzichtbaar zijn gemaakt.</w:t>
      </w:r>
      <w:r w:rsidRPr="008072C0">
        <w:rPr>
          <w:rFonts w:ascii="Public Sans" w:hAnsi="Public Sans"/>
          <w:sz w:val="20"/>
          <w:szCs w:val="20"/>
          <w:lang w:val="nl-NL"/>
        </w:rPr>
        <w:t xml:space="preserve"> Naar aanleiding van dit inzageverzoek kunt u N2 People verzoeken uw persoonsgegevens aan te passen of te verwijderen.</w:t>
      </w:r>
    </w:p>
    <w:p w14:paraId="4C2846E9" w14:textId="77777777" w:rsidR="008072C0" w:rsidRPr="008072C0" w:rsidRDefault="008072C0" w:rsidP="008072C0">
      <w:pPr>
        <w:rPr>
          <w:rFonts w:ascii="Public Sans" w:hAnsi="Public Sans"/>
          <w:sz w:val="20"/>
          <w:szCs w:val="20"/>
          <w:lang w:val="nl-NL"/>
        </w:rPr>
      </w:pPr>
    </w:p>
    <w:p w14:paraId="4035484A" w14:textId="77777777" w:rsidR="008072C0" w:rsidRPr="008072C0" w:rsidRDefault="008072C0" w:rsidP="008072C0">
      <w:pPr>
        <w:rPr>
          <w:rFonts w:ascii="Public Sans" w:hAnsi="Public Sans"/>
          <w:i/>
          <w:iCs/>
          <w:sz w:val="20"/>
          <w:szCs w:val="20"/>
          <w:lang w:val="nl-NL"/>
        </w:rPr>
      </w:pPr>
      <w:r w:rsidRPr="008072C0">
        <w:rPr>
          <w:rFonts w:ascii="Public Sans" w:hAnsi="Public Sans"/>
          <w:i/>
          <w:iCs/>
          <w:sz w:val="20"/>
          <w:szCs w:val="20"/>
          <w:lang w:val="nl-NL"/>
        </w:rPr>
        <w:t>Dit beleid is opgesteld in juni 2018.</w:t>
      </w:r>
    </w:p>
    <w:p w14:paraId="57230B15" w14:textId="77777777" w:rsidR="008072C0" w:rsidRPr="008072C0" w:rsidRDefault="008072C0" w:rsidP="008072C0">
      <w:pPr>
        <w:rPr>
          <w:rFonts w:ascii="Public Sans" w:hAnsi="Public Sans"/>
          <w:sz w:val="20"/>
          <w:szCs w:val="20"/>
          <w:lang w:val="nl-NL"/>
        </w:rPr>
      </w:pPr>
    </w:p>
    <w:p w14:paraId="529B4307" w14:textId="4F064627" w:rsidR="008072C0" w:rsidRDefault="008072C0" w:rsidP="008072C0">
      <w:pPr>
        <w:rPr>
          <w:rFonts w:ascii="Public Sans" w:hAnsi="Public Sans"/>
          <w:sz w:val="20"/>
          <w:szCs w:val="20"/>
          <w:lang w:val="nl-NL"/>
        </w:rPr>
      </w:pPr>
      <w:r w:rsidRPr="008072C0">
        <w:rPr>
          <w:rFonts w:ascii="Public Sans" w:hAnsi="Public Sans"/>
          <w:sz w:val="20"/>
          <w:szCs w:val="20"/>
          <w:lang w:val="nl-NL"/>
        </w:rPr>
        <w:lastRenderedPageBreak/>
        <w:t xml:space="preserve">Wanneer N2 People wijzigen doorvoert in de manier waarop met via deze websites verzamelde persoonsgegevens wordt omgegaan, zal dit via een wijziging in het privacy statement bekend worden gemaakt. Bij ingrijpende wijzigingen zullen wij u op de hoogte stellen via e-mail. </w:t>
      </w:r>
    </w:p>
    <w:p w14:paraId="20432E5D" w14:textId="77777777" w:rsidR="008072C0" w:rsidRPr="008072C0" w:rsidRDefault="008072C0" w:rsidP="008072C0">
      <w:pPr>
        <w:rPr>
          <w:rFonts w:ascii="Public Sans" w:hAnsi="Public Sans"/>
          <w:sz w:val="20"/>
          <w:szCs w:val="20"/>
          <w:lang w:val="nl-NL"/>
        </w:rPr>
      </w:pPr>
    </w:p>
    <w:p w14:paraId="7837AF71" w14:textId="33B20212" w:rsidR="008072C0" w:rsidRDefault="008072C0" w:rsidP="008072C0">
      <w:pPr>
        <w:rPr>
          <w:rFonts w:ascii="Public Sans" w:hAnsi="Public Sans"/>
          <w:sz w:val="20"/>
          <w:szCs w:val="20"/>
          <w:lang w:val="nl-NL"/>
        </w:rPr>
      </w:pPr>
      <w:r w:rsidRPr="008072C0">
        <w:rPr>
          <w:rFonts w:ascii="Public Sans" w:hAnsi="Public Sans"/>
          <w:sz w:val="20"/>
          <w:szCs w:val="20"/>
          <w:lang w:val="nl-NL"/>
        </w:rPr>
        <w:t>Dit privacy statement is voor het laatst gewijzigd op 10 december 2020.</w:t>
      </w:r>
    </w:p>
    <w:p w14:paraId="2B8244C9" w14:textId="77777777" w:rsidR="008072C0" w:rsidRPr="008072C0" w:rsidRDefault="008072C0" w:rsidP="008072C0">
      <w:pPr>
        <w:rPr>
          <w:rFonts w:ascii="Public Sans" w:hAnsi="Public Sans"/>
          <w:sz w:val="20"/>
          <w:szCs w:val="20"/>
          <w:lang w:val="nl-NL"/>
        </w:rPr>
      </w:pPr>
    </w:p>
    <w:p w14:paraId="78FF767A" w14:textId="3603326B"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Cookie beleid</w:t>
      </w:r>
    </w:p>
    <w:p w14:paraId="3BEBB65D" w14:textId="45E67AD6"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In dit document willen wij u informeren over het gebruik van cookies op de websites van N2 People BV. Het betreft meer specifiek het gebruik van cookies op het </w:t>
      </w:r>
      <w:proofErr w:type="gramStart"/>
      <w:r w:rsidRPr="008072C0">
        <w:rPr>
          <w:rFonts w:ascii="Public Sans" w:hAnsi="Public Sans"/>
          <w:sz w:val="20"/>
          <w:szCs w:val="20"/>
          <w:lang w:val="nl-NL"/>
        </w:rPr>
        <w:t>domein naam</w:t>
      </w:r>
      <w:proofErr w:type="gramEnd"/>
      <w:r w:rsidRPr="008072C0">
        <w:rPr>
          <w:rFonts w:ascii="Public Sans" w:hAnsi="Public Sans"/>
          <w:sz w:val="20"/>
          <w:szCs w:val="20"/>
          <w:lang w:val="nl-NL"/>
        </w:rPr>
        <w:t xml:space="preserve"> www.n2people.nl en de sub-domeinen:</w:t>
      </w:r>
    </w:p>
    <w:p w14:paraId="5CBFF0EA" w14:textId="77777777"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www.n2people-automotive.nl</w:t>
      </w:r>
      <w:proofErr w:type="gramEnd"/>
    </w:p>
    <w:p w14:paraId="4A8A26C3" w14:textId="77777777"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www.n2espana.com</w:t>
      </w:r>
      <w:proofErr w:type="gramEnd"/>
    </w:p>
    <w:p w14:paraId="30FDD3F1" w14:textId="77777777"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www.n2portugal.com</w:t>
      </w:r>
      <w:proofErr w:type="gramEnd"/>
    </w:p>
    <w:p w14:paraId="14B89ADF" w14:textId="77777777"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verder</w:t>
      </w:r>
      <w:proofErr w:type="gramEnd"/>
      <w:r w:rsidRPr="008072C0">
        <w:rPr>
          <w:rFonts w:ascii="Public Sans" w:hAnsi="Public Sans"/>
          <w:sz w:val="20"/>
          <w:szCs w:val="20"/>
          <w:lang w:val="nl-NL"/>
        </w:rPr>
        <w:t>: Website(s)</w:t>
      </w:r>
    </w:p>
    <w:p w14:paraId="091A1A15" w14:textId="77777777" w:rsidR="008072C0" w:rsidRPr="008072C0" w:rsidRDefault="008072C0" w:rsidP="008072C0">
      <w:pPr>
        <w:rPr>
          <w:rFonts w:ascii="Public Sans" w:hAnsi="Public Sans"/>
          <w:sz w:val="20"/>
          <w:szCs w:val="20"/>
          <w:lang w:val="nl-NL"/>
        </w:rPr>
      </w:pPr>
    </w:p>
    <w:p w14:paraId="1AEFBA07" w14:textId="3F959016"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Zoals de meeste websites, gebruiken ook onze Website(s) technologieën die kleine databestanden plaatsen op uw computer, tablet of mobiele telefoon. Door deze kleine bestandjes kunnen wij bepaalde informatie over u onthouden, zoals uw taalinstellingen, maar ook bepaalde informatie voor analytische doeleinden opslaan. De Website(s) van N2 People maken alleen gebruik van cookies voor technische en analytische doeleinden.</w:t>
      </w:r>
    </w:p>
    <w:p w14:paraId="79C04FFE"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De cookies die wij op de verschillende Website(s) gebruiken zijn:</w:t>
      </w:r>
    </w:p>
    <w:p w14:paraId="61C9BEFA" w14:textId="77777777" w:rsidR="008072C0" w:rsidRPr="008072C0" w:rsidRDefault="008072C0" w:rsidP="008072C0">
      <w:pPr>
        <w:rPr>
          <w:rFonts w:ascii="Public Sans" w:hAnsi="Public Sans"/>
          <w:sz w:val="20"/>
          <w:szCs w:val="20"/>
          <w:lang w:val="nl-NL"/>
        </w:rPr>
      </w:pPr>
    </w:p>
    <w:p w14:paraId="13B078D4" w14:textId="77777777" w:rsidR="008072C0" w:rsidRPr="008072C0" w:rsidRDefault="008072C0" w:rsidP="008072C0">
      <w:pPr>
        <w:pStyle w:val="Heading1"/>
        <w:rPr>
          <w:color w:val="000000" w:themeColor="text1"/>
          <w:lang w:val="nl-NL"/>
        </w:rPr>
      </w:pPr>
      <w:r w:rsidRPr="008072C0">
        <w:rPr>
          <w:color w:val="000000" w:themeColor="text1"/>
          <w:lang w:val="nl-NL"/>
        </w:rPr>
        <w:t>Google Analytics</w:t>
      </w:r>
    </w:p>
    <w:p w14:paraId="5DC6FAB5" w14:textId="67C57741"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Deze cookies wordt gebruikt voor Google Analytics, waarmee wij analytische data over de Website(s) kunnen verzamelen, zoals het aantal bezoekers, de duur van een bezoek en de gemiddelde duur per pagina.</w:t>
      </w:r>
    </w:p>
    <w:p w14:paraId="358CD170" w14:textId="77777777" w:rsidR="008072C0" w:rsidRPr="008072C0" w:rsidRDefault="008072C0" w:rsidP="008072C0">
      <w:pPr>
        <w:pStyle w:val="Heading1"/>
        <w:rPr>
          <w:color w:val="000000" w:themeColor="text1"/>
          <w:lang w:val="nl-NL"/>
        </w:rPr>
      </w:pPr>
      <w:r w:rsidRPr="008072C0">
        <w:rPr>
          <w:color w:val="000000" w:themeColor="text1"/>
          <w:lang w:val="nl-NL"/>
        </w:rPr>
        <w:t>Google Tag Manager</w:t>
      </w:r>
    </w:p>
    <w:p w14:paraId="764B8DCD"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Met deze cookie worden de tags op de Website(s) beheerd en ingezet. Deze cookie maakt het onder meer mogelijk om Google Analytics te plaatsen en blogs te delen via </w:t>
      </w:r>
      <w:proofErr w:type="spellStart"/>
      <w:r w:rsidRPr="008072C0">
        <w:rPr>
          <w:rFonts w:ascii="Public Sans" w:hAnsi="Public Sans"/>
          <w:sz w:val="20"/>
          <w:szCs w:val="20"/>
          <w:lang w:val="nl-NL"/>
        </w:rPr>
        <w:t>social</w:t>
      </w:r>
      <w:proofErr w:type="spellEnd"/>
      <w:r w:rsidRPr="008072C0">
        <w:rPr>
          <w:rFonts w:ascii="Public Sans" w:hAnsi="Public Sans"/>
          <w:sz w:val="20"/>
          <w:szCs w:val="20"/>
          <w:lang w:val="nl-NL"/>
        </w:rPr>
        <w:t xml:space="preserve"> media.</w:t>
      </w:r>
    </w:p>
    <w:p w14:paraId="4B8BE2B0" w14:textId="77777777" w:rsidR="008072C0" w:rsidRPr="008072C0" w:rsidRDefault="008072C0" w:rsidP="008072C0">
      <w:pPr>
        <w:rPr>
          <w:rFonts w:ascii="Public Sans" w:hAnsi="Public Sans"/>
          <w:sz w:val="20"/>
          <w:szCs w:val="20"/>
          <w:lang w:val="nl-NL"/>
        </w:rPr>
      </w:pPr>
    </w:p>
    <w:p w14:paraId="5A012E09" w14:textId="77777777" w:rsidR="008072C0" w:rsidRDefault="008072C0">
      <w:pPr>
        <w:rPr>
          <w:rFonts w:ascii="Public Sans" w:hAnsi="Public Sans"/>
          <w:sz w:val="20"/>
          <w:szCs w:val="20"/>
          <w:lang w:val="nl-NL"/>
        </w:rPr>
      </w:pPr>
      <w:r>
        <w:rPr>
          <w:rFonts w:ascii="Public Sans" w:hAnsi="Public Sans"/>
          <w:sz w:val="20"/>
          <w:szCs w:val="20"/>
          <w:lang w:val="nl-NL"/>
        </w:rPr>
        <w:br w:type="page"/>
      </w:r>
    </w:p>
    <w:p w14:paraId="50846575" w14:textId="1D7CDB99" w:rsidR="008072C0" w:rsidRPr="008072C0" w:rsidRDefault="008072C0" w:rsidP="008072C0">
      <w:pPr>
        <w:pStyle w:val="Heading1"/>
        <w:rPr>
          <w:color w:val="000000" w:themeColor="text1"/>
          <w:lang w:val="nl-NL"/>
        </w:rPr>
      </w:pPr>
      <w:proofErr w:type="spellStart"/>
      <w:r w:rsidRPr="008072C0">
        <w:rPr>
          <w:color w:val="000000" w:themeColor="text1"/>
          <w:lang w:val="nl-NL"/>
        </w:rPr>
        <w:lastRenderedPageBreak/>
        <w:t>Tawk</w:t>
      </w:r>
      <w:proofErr w:type="spellEnd"/>
    </w:p>
    <w:p w14:paraId="02352C73"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Voor onze </w:t>
      </w:r>
      <w:proofErr w:type="spellStart"/>
      <w:r w:rsidRPr="008072C0">
        <w:rPr>
          <w:rFonts w:ascii="Public Sans" w:hAnsi="Public Sans"/>
          <w:sz w:val="20"/>
          <w:szCs w:val="20"/>
          <w:lang w:val="nl-NL"/>
        </w:rPr>
        <w:t>livechat</w:t>
      </w:r>
      <w:proofErr w:type="spellEnd"/>
      <w:r w:rsidRPr="008072C0">
        <w:rPr>
          <w:rFonts w:ascii="Public Sans" w:hAnsi="Public Sans"/>
          <w:sz w:val="20"/>
          <w:szCs w:val="20"/>
          <w:lang w:val="nl-NL"/>
        </w:rPr>
        <w:t xml:space="preserve"> maken wij gebruik van Tawk.to. Deze tool verwerkt de (persoons)gegevens die u via de live chat met ons deelt. Daarnaast geef Tawk.to ons inzicht over informatie zoals op welke pagina van de website u zich </w:t>
      </w:r>
      <w:proofErr w:type="gramStart"/>
      <w:r w:rsidRPr="008072C0">
        <w:rPr>
          <w:rFonts w:ascii="Public Sans" w:hAnsi="Public Sans"/>
          <w:sz w:val="20"/>
          <w:szCs w:val="20"/>
          <w:lang w:val="nl-NL"/>
        </w:rPr>
        <w:t>bevind</w:t>
      </w:r>
      <w:proofErr w:type="gramEnd"/>
      <w:r w:rsidRPr="008072C0">
        <w:rPr>
          <w:rFonts w:ascii="Public Sans" w:hAnsi="Public Sans"/>
          <w:sz w:val="20"/>
          <w:szCs w:val="20"/>
          <w:lang w:val="nl-NL"/>
        </w:rPr>
        <w:t xml:space="preserve"> zodat wij u beter van dienst kunnen zijn. Op deze pagina </w:t>
      </w:r>
      <w:proofErr w:type="gramStart"/>
      <w:r w:rsidRPr="008072C0">
        <w:rPr>
          <w:rFonts w:ascii="Public Sans" w:hAnsi="Public Sans"/>
          <w:sz w:val="20"/>
          <w:szCs w:val="20"/>
          <w:lang w:val="nl-NL"/>
        </w:rPr>
        <w:t>vind</w:t>
      </w:r>
      <w:proofErr w:type="gramEnd"/>
      <w:r w:rsidRPr="008072C0">
        <w:rPr>
          <w:rFonts w:ascii="Public Sans" w:hAnsi="Public Sans"/>
          <w:sz w:val="20"/>
          <w:szCs w:val="20"/>
          <w:lang w:val="nl-NL"/>
        </w:rPr>
        <w:t xml:space="preserve"> uw meer informatie over uw rechten ten opzichte van </w:t>
      </w:r>
      <w:proofErr w:type="spellStart"/>
      <w:r w:rsidRPr="008072C0">
        <w:rPr>
          <w:rFonts w:ascii="Public Sans" w:hAnsi="Public Sans"/>
          <w:sz w:val="20"/>
          <w:szCs w:val="20"/>
          <w:lang w:val="nl-NL"/>
        </w:rPr>
        <w:t>Tawk</w:t>
      </w:r>
      <w:proofErr w:type="spellEnd"/>
      <w:r w:rsidRPr="008072C0">
        <w:rPr>
          <w:rFonts w:ascii="Public Sans" w:hAnsi="Public Sans"/>
          <w:sz w:val="20"/>
          <w:szCs w:val="20"/>
          <w:lang w:val="nl-NL"/>
        </w:rPr>
        <w:t>, als ook welke gegevens worden verwerkt:</w:t>
      </w:r>
    </w:p>
    <w:p w14:paraId="4CF6DD51" w14:textId="77777777"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https://www.tawk.to/legal/</w:t>
      </w:r>
      <w:proofErr w:type="gramEnd"/>
    </w:p>
    <w:p w14:paraId="35954658" w14:textId="77777777" w:rsidR="008072C0" w:rsidRPr="008072C0" w:rsidRDefault="008072C0" w:rsidP="008072C0">
      <w:pPr>
        <w:rPr>
          <w:rFonts w:ascii="Public Sans" w:hAnsi="Public Sans"/>
          <w:sz w:val="20"/>
          <w:szCs w:val="20"/>
          <w:lang w:val="nl-NL"/>
        </w:rPr>
      </w:pPr>
    </w:p>
    <w:p w14:paraId="3AB86740" w14:textId="77777777" w:rsidR="008072C0" w:rsidRPr="008072C0" w:rsidRDefault="008072C0" w:rsidP="008072C0">
      <w:pPr>
        <w:pStyle w:val="Heading1"/>
        <w:rPr>
          <w:color w:val="000000" w:themeColor="text1"/>
          <w:lang w:val="nl-NL"/>
        </w:rPr>
      </w:pPr>
      <w:r w:rsidRPr="008072C0">
        <w:rPr>
          <w:color w:val="000000" w:themeColor="text1"/>
          <w:lang w:val="nl-NL"/>
        </w:rPr>
        <w:t>Leadgeneratie</w:t>
      </w:r>
    </w:p>
    <w:p w14:paraId="5CC60790" w14:textId="7A4FE49C"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We maken gebruik van de leadgeneratieservice van Leadinfo B.V., Rotterdam, Nederland. De tool herkent bedrijfsbezoeken op onze website op basis van IP-adressen en toont ons openbaar beschikbare informatie, bijvoorbeeld de bedrijfsnaam van een bezoeker.</w:t>
      </w:r>
    </w:p>
    <w:p w14:paraId="341D0DD5" w14:textId="77777777"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 xml:space="preserve">Op deze pagina: </w:t>
      </w:r>
      <w:r w:rsidRPr="008072C0">
        <w:rPr>
          <w:rFonts w:ascii="Public Sans" w:hAnsi="Public Sans"/>
          <w:color w:val="349EA7"/>
          <w:sz w:val="20"/>
          <w:szCs w:val="20"/>
          <w:lang w:val="nl-NL"/>
        </w:rPr>
        <w:t>https://www.leadinfo.com/en/opt-out</w:t>
      </w:r>
      <w:r w:rsidRPr="008072C0">
        <w:rPr>
          <w:rFonts w:ascii="Public Sans" w:hAnsi="Public Sans"/>
          <w:sz w:val="20"/>
          <w:szCs w:val="20"/>
          <w:lang w:val="nl-NL"/>
        </w:rPr>
        <w:t xml:space="preserve"> heb je een </w:t>
      </w:r>
      <w:proofErr w:type="spellStart"/>
      <w:r w:rsidRPr="008072C0">
        <w:rPr>
          <w:rFonts w:ascii="Public Sans" w:hAnsi="Public Sans"/>
          <w:sz w:val="20"/>
          <w:szCs w:val="20"/>
          <w:lang w:val="nl-NL"/>
        </w:rPr>
        <w:t>opt</w:t>
      </w:r>
      <w:proofErr w:type="spellEnd"/>
      <w:r w:rsidRPr="008072C0">
        <w:rPr>
          <w:rFonts w:ascii="Public Sans" w:hAnsi="Public Sans"/>
          <w:sz w:val="20"/>
          <w:szCs w:val="20"/>
          <w:lang w:val="nl-NL"/>
        </w:rPr>
        <w:t xml:space="preserve">- out-optie. Bij een </w:t>
      </w:r>
      <w:proofErr w:type="spellStart"/>
      <w:r w:rsidRPr="008072C0">
        <w:rPr>
          <w:rFonts w:ascii="Public Sans" w:hAnsi="Public Sans"/>
          <w:sz w:val="20"/>
          <w:szCs w:val="20"/>
          <w:lang w:val="nl-NL"/>
        </w:rPr>
        <w:t>opt</w:t>
      </w:r>
      <w:proofErr w:type="spellEnd"/>
      <w:r w:rsidRPr="008072C0">
        <w:rPr>
          <w:rFonts w:ascii="Public Sans" w:hAnsi="Public Sans"/>
          <w:sz w:val="20"/>
          <w:szCs w:val="20"/>
          <w:lang w:val="nl-NL"/>
        </w:rPr>
        <w:t xml:space="preserve">-out worden uw gegevens niet langer door Leadinfo geregistreerd. </w:t>
      </w:r>
    </w:p>
    <w:p w14:paraId="59A87B25" w14:textId="77777777" w:rsidR="008072C0" w:rsidRPr="008072C0" w:rsidRDefault="008072C0" w:rsidP="008072C0">
      <w:pPr>
        <w:rPr>
          <w:rFonts w:ascii="Public Sans" w:hAnsi="Public Sans"/>
          <w:sz w:val="20"/>
          <w:szCs w:val="20"/>
          <w:lang w:val="nl-NL"/>
        </w:rPr>
      </w:pPr>
    </w:p>
    <w:p w14:paraId="2F892152" w14:textId="77777777" w:rsidR="008072C0" w:rsidRPr="008072C0" w:rsidRDefault="008072C0" w:rsidP="008072C0">
      <w:pPr>
        <w:pStyle w:val="Heading1"/>
        <w:rPr>
          <w:color w:val="000000" w:themeColor="text1"/>
          <w:lang w:val="nl-NL"/>
        </w:rPr>
      </w:pPr>
      <w:r w:rsidRPr="008072C0">
        <w:rPr>
          <w:color w:val="000000" w:themeColor="text1"/>
          <w:lang w:val="nl-NL"/>
        </w:rPr>
        <w:t>Klachten</w:t>
      </w:r>
    </w:p>
    <w:p w14:paraId="5A029A61" w14:textId="6602309A" w:rsidR="008072C0" w:rsidRPr="008072C0" w:rsidRDefault="008072C0" w:rsidP="008072C0">
      <w:pPr>
        <w:rPr>
          <w:rFonts w:ascii="Public Sans" w:hAnsi="Public Sans"/>
          <w:sz w:val="20"/>
          <w:szCs w:val="20"/>
          <w:lang w:val="nl-NL"/>
        </w:rPr>
      </w:pPr>
      <w:proofErr w:type="gramStart"/>
      <w:r w:rsidRPr="008072C0">
        <w:rPr>
          <w:rFonts w:ascii="Public Sans" w:hAnsi="Public Sans"/>
          <w:sz w:val="20"/>
          <w:szCs w:val="20"/>
          <w:lang w:val="nl-NL"/>
        </w:rPr>
        <w:t>Indien</w:t>
      </w:r>
      <w:proofErr w:type="gramEnd"/>
      <w:r w:rsidRPr="008072C0">
        <w:rPr>
          <w:rFonts w:ascii="Public Sans" w:hAnsi="Public Sans"/>
          <w:sz w:val="20"/>
          <w:szCs w:val="20"/>
          <w:lang w:val="nl-NL"/>
        </w:rPr>
        <w:t xml:space="preserve"> u van mening bent dat de bepaling uit dit reglement niet worden nageleefd of dat er anderszins sprake is van een rede tot klagen kunt u zicht wende tot de verantwoordelijke via e-mail: </w:t>
      </w:r>
      <w:r w:rsidRPr="008072C0">
        <w:rPr>
          <w:rFonts w:ascii="Public Sans" w:hAnsi="Public Sans"/>
          <w:color w:val="349EA7"/>
          <w:sz w:val="20"/>
          <w:szCs w:val="20"/>
          <w:lang w:val="nl-NL"/>
        </w:rPr>
        <w:t>info@n2people.nl</w:t>
      </w:r>
      <w:r w:rsidRPr="008072C0">
        <w:rPr>
          <w:rFonts w:ascii="Public Sans" w:hAnsi="Public Sans"/>
          <w:sz w:val="20"/>
          <w:szCs w:val="20"/>
          <w:lang w:val="nl-NL"/>
        </w:rPr>
        <w:t>. De verantwoordelijke zal uiterlijk binnen vier weken na ontvangst van uw klacht een beslissing nemen en deze beslissing met rede omkleed per e-mail aan u doen toekomen.</w:t>
      </w:r>
    </w:p>
    <w:p w14:paraId="04B937B0" w14:textId="7D0F6E6A" w:rsidR="008072C0" w:rsidRPr="008072C0" w:rsidRDefault="008072C0" w:rsidP="008072C0">
      <w:pPr>
        <w:rPr>
          <w:rFonts w:ascii="Public Sans" w:hAnsi="Public Sans"/>
          <w:sz w:val="20"/>
          <w:szCs w:val="20"/>
          <w:lang w:val="nl-NL"/>
        </w:rPr>
      </w:pPr>
      <w:r w:rsidRPr="008072C0">
        <w:rPr>
          <w:rFonts w:ascii="Public Sans" w:hAnsi="Public Sans"/>
          <w:sz w:val="20"/>
          <w:szCs w:val="20"/>
          <w:lang w:val="nl-NL"/>
        </w:rPr>
        <w:t>Voor vragen over ons cookiebeleid kunt u altijd contact opnemen via</w:t>
      </w:r>
      <w:r w:rsidRPr="008072C0">
        <w:rPr>
          <w:rFonts w:ascii="Public Sans" w:hAnsi="Public Sans"/>
          <w:color w:val="349EA7"/>
          <w:sz w:val="20"/>
          <w:szCs w:val="20"/>
          <w:lang w:val="nl-NL"/>
        </w:rPr>
        <w:t xml:space="preserve"> info@n2people.nl</w:t>
      </w:r>
      <w:r w:rsidRPr="008072C0">
        <w:rPr>
          <w:rFonts w:ascii="Public Sans" w:hAnsi="Public Sans"/>
          <w:sz w:val="20"/>
          <w:szCs w:val="20"/>
          <w:lang w:val="nl-NL"/>
        </w:rPr>
        <w:t>.</w:t>
      </w:r>
    </w:p>
    <w:p w14:paraId="62E95C48" w14:textId="509A1562" w:rsidR="006D601A" w:rsidRPr="0055595D" w:rsidRDefault="008072C0" w:rsidP="008072C0">
      <w:pPr>
        <w:rPr>
          <w:rFonts w:ascii="Public Sans" w:hAnsi="Public Sans"/>
          <w:sz w:val="20"/>
          <w:szCs w:val="20"/>
          <w:lang w:val="nl-NL"/>
        </w:rPr>
      </w:pPr>
      <w:r w:rsidRPr="008072C0">
        <w:rPr>
          <w:rFonts w:ascii="Public Sans" w:hAnsi="Public Sans"/>
          <w:sz w:val="20"/>
          <w:szCs w:val="20"/>
          <w:lang w:val="nl-NL"/>
        </w:rPr>
        <w:t xml:space="preserve">Dit cookie beleid is voor het laatst gewijzigd op </w:t>
      </w:r>
      <w:r w:rsidRPr="008072C0">
        <w:rPr>
          <w:rFonts w:ascii="Public Sans" w:hAnsi="Public Sans"/>
          <w:b/>
          <w:bCs/>
          <w:sz w:val="20"/>
          <w:szCs w:val="20"/>
          <w:lang w:val="nl-NL"/>
        </w:rPr>
        <w:t>2 Maart 2022.</w:t>
      </w:r>
    </w:p>
    <w:sectPr w:rsidR="006D601A" w:rsidRPr="005559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ublic Sans">
    <w:panose1 w:val="00000000000000000000"/>
    <w:charset w:val="4D"/>
    <w:family w:val="auto"/>
    <w:pitch w:val="variable"/>
    <w:sig w:usb0="A00000FF" w:usb1="4000205B" w:usb2="00000000" w:usb3="00000000" w:csb0="00000193" w:csb1="00000000"/>
  </w:font>
  <w:font w:name="Open Sans">
    <w:panose1 w:val="020B0606030504020204"/>
    <w:charset w:val="00"/>
    <w:family w:val="auto"/>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5D"/>
    <w:rsid w:val="0055595D"/>
    <w:rsid w:val="006D601A"/>
    <w:rsid w:val="007F76D9"/>
    <w:rsid w:val="008072C0"/>
    <w:rsid w:val="00F61188"/>
    <w:rsid w:val="00F9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53818"/>
  <w15:chartTrackingRefBased/>
  <w15:docId w15:val="{951B0D7C-4D85-7F41-BB6F-3B363534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95D"/>
    <w:rPr>
      <w:rFonts w:eastAsiaTheme="majorEastAsia" w:cstheme="majorBidi"/>
      <w:color w:val="272727" w:themeColor="text1" w:themeTint="D8"/>
    </w:rPr>
  </w:style>
  <w:style w:type="paragraph" w:styleId="Title">
    <w:name w:val="Title"/>
    <w:basedOn w:val="Normal"/>
    <w:next w:val="Normal"/>
    <w:link w:val="TitleChar"/>
    <w:uiPriority w:val="10"/>
    <w:qFormat/>
    <w:rsid w:val="00555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95D"/>
    <w:pPr>
      <w:spacing w:before="160"/>
      <w:jc w:val="center"/>
    </w:pPr>
    <w:rPr>
      <w:i/>
      <w:iCs/>
      <w:color w:val="404040" w:themeColor="text1" w:themeTint="BF"/>
    </w:rPr>
  </w:style>
  <w:style w:type="character" w:customStyle="1" w:styleId="QuoteChar">
    <w:name w:val="Quote Char"/>
    <w:basedOn w:val="DefaultParagraphFont"/>
    <w:link w:val="Quote"/>
    <w:uiPriority w:val="29"/>
    <w:rsid w:val="0055595D"/>
    <w:rPr>
      <w:i/>
      <w:iCs/>
      <w:color w:val="404040" w:themeColor="text1" w:themeTint="BF"/>
    </w:rPr>
  </w:style>
  <w:style w:type="paragraph" w:styleId="ListParagraph">
    <w:name w:val="List Paragraph"/>
    <w:basedOn w:val="Normal"/>
    <w:uiPriority w:val="34"/>
    <w:qFormat/>
    <w:rsid w:val="0055595D"/>
    <w:pPr>
      <w:ind w:left="720"/>
      <w:contextualSpacing/>
    </w:pPr>
  </w:style>
  <w:style w:type="character" w:styleId="IntenseEmphasis">
    <w:name w:val="Intense Emphasis"/>
    <w:basedOn w:val="DefaultParagraphFont"/>
    <w:uiPriority w:val="21"/>
    <w:qFormat/>
    <w:rsid w:val="0055595D"/>
    <w:rPr>
      <w:i/>
      <w:iCs/>
      <w:color w:val="0F4761" w:themeColor="accent1" w:themeShade="BF"/>
    </w:rPr>
  </w:style>
  <w:style w:type="paragraph" w:styleId="IntenseQuote">
    <w:name w:val="Intense Quote"/>
    <w:basedOn w:val="Normal"/>
    <w:next w:val="Normal"/>
    <w:link w:val="IntenseQuoteChar"/>
    <w:uiPriority w:val="30"/>
    <w:qFormat/>
    <w:rsid w:val="00555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95D"/>
    <w:rPr>
      <w:i/>
      <w:iCs/>
      <w:color w:val="0F4761" w:themeColor="accent1" w:themeShade="BF"/>
    </w:rPr>
  </w:style>
  <w:style w:type="character" w:styleId="IntenseReference">
    <w:name w:val="Intense Reference"/>
    <w:basedOn w:val="DefaultParagraphFont"/>
    <w:uiPriority w:val="32"/>
    <w:qFormat/>
    <w:rsid w:val="0055595D"/>
    <w:rPr>
      <w:b/>
      <w:bCs/>
      <w:smallCaps/>
      <w:color w:val="0F4761" w:themeColor="accent1" w:themeShade="BF"/>
      <w:spacing w:val="5"/>
    </w:rPr>
  </w:style>
  <w:style w:type="table" w:styleId="TableGrid">
    <w:name w:val="Table Grid"/>
    <w:basedOn w:val="TableNormal"/>
    <w:uiPriority w:val="39"/>
    <w:rsid w:val="0055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giebels</dc:creator>
  <cp:keywords/>
  <dc:description/>
  <cp:lastModifiedBy>melvin giebels</cp:lastModifiedBy>
  <cp:revision>1</cp:revision>
  <dcterms:created xsi:type="dcterms:W3CDTF">2025-10-01T07:40:00Z</dcterms:created>
  <dcterms:modified xsi:type="dcterms:W3CDTF">2025-10-01T07:56:00Z</dcterms:modified>
</cp:coreProperties>
</file>